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33B" w:rsidRPr="00335851" w:rsidRDefault="00E6733B" w:rsidP="00E6733B">
      <w:pPr>
        <w:rPr>
          <w:sz w:val="28"/>
        </w:rPr>
      </w:pPr>
      <w:r w:rsidRPr="00335851">
        <w:rPr>
          <w:sz w:val="28"/>
        </w:rPr>
        <w:t xml:space="preserve">Parents, </w:t>
      </w:r>
    </w:p>
    <w:p w:rsidR="007C7C41" w:rsidRDefault="00E6733B" w:rsidP="00E6733B">
      <w:pPr>
        <w:rPr>
          <w:sz w:val="28"/>
        </w:rPr>
      </w:pPr>
      <w:r w:rsidRPr="00335851">
        <w:rPr>
          <w:sz w:val="28"/>
        </w:rPr>
        <w:t xml:space="preserve">Here is a list of assignments/activities to have your child complete throughout the week. If you have ANY questions or something doesn’t work, please feel free to contact me. If there is an area they are struggling to understand, reach out and I can try explaining or allow them to skip over for now. </w:t>
      </w:r>
      <w:r w:rsidR="00550193" w:rsidRPr="00335851">
        <w:rPr>
          <w:sz w:val="28"/>
        </w:rPr>
        <w:t xml:space="preserve">Do what you can and we can work on anything that doesn’t get done next week. </w:t>
      </w:r>
      <w:r w:rsidRPr="00335851">
        <w:rPr>
          <w:sz w:val="28"/>
        </w:rPr>
        <w:t>We will do our best to get t</w:t>
      </w:r>
      <w:r w:rsidR="00782D82" w:rsidRPr="00335851">
        <w:rPr>
          <w:sz w:val="28"/>
        </w:rPr>
        <w:t>hrough this</w:t>
      </w:r>
      <w:r w:rsidRPr="00335851">
        <w:rPr>
          <w:sz w:val="28"/>
        </w:rPr>
        <w:t xml:space="preserve"> without adding extra stress! </w:t>
      </w:r>
    </w:p>
    <w:p w:rsidR="00E6733B" w:rsidRPr="00335851" w:rsidRDefault="00E6733B" w:rsidP="00E6733B">
      <w:pPr>
        <w:rPr>
          <w:sz w:val="28"/>
        </w:rPr>
      </w:pPr>
      <w:r w:rsidRPr="00335851">
        <w:rPr>
          <w:sz w:val="28"/>
        </w:rPr>
        <w:t>You can contact me via email/seesaw or phone.</w:t>
      </w:r>
      <w:r w:rsidR="007C7C41">
        <w:rPr>
          <w:sz w:val="28"/>
        </w:rPr>
        <w:t xml:space="preserve"> Please return work anytime throughout the work, as I will be in the building Monday-Thursday 8-4pm. Plea</w:t>
      </w:r>
      <w:r w:rsidR="00702D35">
        <w:rPr>
          <w:sz w:val="28"/>
        </w:rPr>
        <w:t>se have it returned no later than</w:t>
      </w:r>
      <w:r w:rsidR="007C7C41">
        <w:rPr>
          <w:sz w:val="28"/>
        </w:rPr>
        <w:t xml:space="preserve"> Thursday by 4pm.</w:t>
      </w:r>
      <w:r w:rsidR="004D5CA8">
        <w:rPr>
          <w:sz w:val="28"/>
        </w:rPr>
        <w:t xml:space="preserve"> (However, if that doesn’t work for you, please contact me.) </w:t>
      </w:r>
      <w:r w:rsidR="00335851">
        <w:rPr>
          <w:sz w:val="28"/>
        </w:rPr>
        <w:t>This assignment sheet will also be posted on the Corsica-Stickney webpage under Corsic</w:t>
      </w:r>
      <w:bookmarkStart w:id="0" w:name="_GoBack"/>
      <w:bookmarkEnd w:id="0"/>
      <w:r w:rsidR="00335851">
        <w:rPr>
          <w:sz w:val="28"/>
        </w:rPr>
        <w:t>a-Stickney E-Links on the homepage</w:t>
      </w:r>
      <w:r w:rsidR="00567666" w:rsidRPr="00335851">
        <w:rPr>
          <w:sz w:val="28"/>
        </w:rPr>
        <w:t xml:space="preserve">. </w:t>
      </w:r>
    </w:p>
    <w:p w:rsidR="00335851" w:rsidRDefault="00E6733B" w:rsidP="000605B2">
      <w:pPr>
        <w:rPr>
          <w:sz w:val="28"/>
        </w:rPr>
      </w:pPr>
      <w:r w:rsidRPr="00335851">
        <w:rPr>
          <w:sz w:val="28"/>
        </w:rPr>
        <w:t xml:space="preserve">Thank you!! </w:t>
      </w:r>
    </w:p>
    <w:p w:rsidR="000605B2" w:rsidRPr="00335851" w:rsidRDefault="00E6733B" w:rsidP="000605B2">
      <w:pPr>
        <w:rPr>
          <w:sz w:val="28"/>
        </w:rPr>
      </w:pPr>
      <w:r w:rsidRPr="00335851">
        <w:rPr>
          <w:sz w:val="28"/>
        </w:rPr>
        <w:t>Mrs. Reichert (</w:t>
      </w:r>
      <w:hyperlink r:id="rId5" w:history="1">
        <w:r w:rsidRPr="00335851">
          <w:rPr>
            <w:rStyle w:val="Hyperlink"/>
            <w:sz w:val="28"/>
          </w:rPr>
          <w:t>Nicole.reichert@k12.sd.us</w:t>
        </w:r>
      </w:hyperlink>
      <w:r w:rsidRPr="00335851">
        <w:rPr>
          <w:sz w:val="28"/>
        </w:rPr>
        <w:t xml:space="preserve"> 605-770-8970)</w:t>
      </w:r>
    </w:p>
    <w:p w:rsidR="000E602E" w:rsidRDefault="000E602E" w:rsidP="00E6733B">
      <w:pPr>
        <w:spacing w:after="0" w:line="240" w:lineRule="auto"/>
        <w:rPr>
          <w:b/>
          <w:sz w:val="28"/>
        </w:rPr>
      </w:pPr>
    </w:p>
    <w:p w:rsidR="00152B85" w:rsidRDefault="00330DE5" w:rsidP="00E6733B">
      <w:pPr>
        <w:spacing w:after="0" w:line="240" w:lineRule="auto"/>
        <w:rPr>
          <w:b/>
          <w:sz w:val="28"/>
        </w:rPr>
      </w:pPr>
      <w:r>
        <w:rPr>
          <w:b/>
          <w:sz w:val="28"/>
        </w:rPr>
        <w:t xml:space="preserve">For extra </w:t>
      </w:r>
      <w:r w:rsidR="00152B85">
        <w:rPr>
          <w:b/>
          <w:sz w:val="28"/>
        </w:rPr>
        <w:t>activities</w:t>
      </w:r>
      <w:r w:rsidR="00EC0BCF">
        <w:rPr>
          <w:b/>
          <w:sz w:val="28"/>
        </w:rPr>
        <w:t xml:space="preserve"> students can log into: </w:t>
      </w:r>
    </w:p>
    <w:p w:rsidR="000E602E" w:rsidRPr="00A15183" w:rsidRDefault="000E602E" w:rsidP="00E6733B">
      <w:pPr>
        <w:spacing w:after="0" w:line="240" w:lineRule="auto"/>
        <w:rPr>
          <w:sz w:val="28"/>
        </w:rPr>
      </w:pPr>
      <w:r w:rsidRPr="00A15183">
        <w:rPr>
          <w:sz w:val="24"/>
        </w:rPr>
        <w:t xml:space="preserve">My username: </w:t>
      </w:r>
      <w:hyperlink r:id="rId6" w:history="1">
        <w:r w:rsidRPr="00A15183">
          <w:rPr>
            <w:rStyle w:val="Hyperlink"/>
            <w:sz w:val="24"/>
          </w:rPr>
          <w:t>Nicole.reichert@k12.sd.us</w:t>
        </w:r>
      </w:hyperlink>
      <w:r w:rsidRPr="00A15183">
        <w:rPr>
          <w:sz w:val="24"/>
        </w:rPr>
        <w:t xml:space="preserve">    Password: </w:t>
      </w:r>
      <w:proofErr w:type="spellStart"/>
      <w:r w:rsidRPr="00A15183">
        <w:rPr>
          <w:sz w:val="24"/>
        </w:rPr>
        <w:t>firstgrade</w:t>
      </w:r>
      <w:proofErr w:type="spellEnd"/>
      <w:r w:rsidR="00335851">
        <w:rPr>
          <w:sz w:val="24"/>
        </w:rPr>
        <w:br/>
      </w:r>
    </w:p>
    <w:p w:rsidR="00A15183" w:rsidRDefault="00E6733B" w:rsidP="00DD07C9">
      <w:pPr>
        <w:pStyle w:val="ListParagraph"/>
        <w:numPr>
          <w:ilvl w:val="0"/>
          <w:numId w:val="2"/>
        </w:numPr>
        <w:spacing w:after="0" w:line="240" w:lineRule="auto"/>
        <w:rPr>
          <w:b/>
          <w:sz w:val="28"/>
        </w:rPr>
      </w:pPr>
      <w:proofErr w:type="spellStart"/>
      <w:r w:rsidRPr="00EC0BCF">
        <w:rPr>
          <w:b/>
          <w:sz w:val="28"/>
        </w:rPr>
        <w:t>ABCMouse</w:t>
      </w:r>
      <w:proofErr w:type="spellEnd"/>
      <w:r w:rsidR="00EC0BCF" w:rsidRPr="00EC0BCF">
        <w:rPr>
          <w:b/>
          <w:sz w:val="28"/>
        </w:rPr>
        <w:t xml:space="preserve"> App</w:t>
      </w:r>
    </w:p>
    <w:p w:rsidR="00335851" w:rsidRDefault="00335851" w:rsidP="00A15183">
      <w:pPr>
        <w:spacing w:after="0" w:line="240" w:lineRule="auto"/>
        <w:rPr>
          <w:b/>
          <w:sz w:val="28"/>
        </w:rPr>
      </w:pPr>
    </w:p>
    <w:p w:rsidR="00A15183" w:rsidRPr="00A15183" w:rsidRDefault="00A15183" w:rsidP="00A15183">
      <w:pPr>
        <w:pStyle w:val="ListParagraph"/>
        <w:numPr>
          <w:ilvl w:val="0"/>
          <w:numId w:val="2"/>
        </w:numPr>
        <w:spacing w:after="0" w:line="240" w:lineRule="auto"/>
        <w:rPr>
          <w:b/>
          <w:sz w:val="28"/>
        </w:rPr>
      </w:pPr>
      <w:r>
        <w:rPr>
          <w:b/>
          <w:sz w:val="28"/>
        </w:rPr>
        <w:t>Teach Your Monster to Read App</w:t>
      </w:r>
    </w:p>
    <w:p w:rsidR="00335851" w:rsidRDefault="00335851" w:rsidP="00A15183">
      <w:pPr>
        <w:pStyle w:val="ListParagraph"/>
        <w:spacing w:after="0" w:line="240" w:lineRule="auto"/>
        <w:rPr>
          <w:b/>
          <w:sz w:val="28"/>
        </w:rPr>
      </w:pPr>
    </w:p>
    <w:p w:rsidR="00E6733B" w:rsidRPr="00A15183" w:rsidRDefault="00EC0BCF" w:rsidP="00E6733B">
      <w:pPr>
        <w:pStyle w:val="ListParagraph"/>
        <w:numPr>
          <w:ilvl w:val="0"/>
          <w:numId w:val="2"/>
        </w:numPr>
        <w:spacing w:after="0" w:line="240" w:lineRule="auto"/>
        <w:rPr>
          <w:b/>
          <w:sz w:val="28"/>
        </w:rPr>
      </w:pPr>
      <w:r w:rsidRPr="00EC0BCF">
        <w:rPr>
          <w:b/>
          <w:sz w:val="28"/>
        </w:rPr>
        <w:t>Fluency Fitness (</w:t>
      </w:r>
      <w:hyperlink r:id="rId7" w:history="1">
        <w:r>
          <w:rPr>
            <w:rStyle w:val="Hyperlink"/>
          </w:rPr>
          <w:t>https://fluencyandfitness.com/membership-home/</w:t>
        </w:r>
      </w:hyperlink>
      <w:r>
        <w:t>)</w:t>
      </w:r>
    </w:p>
    <w:p w:rsidR="00A15183" w:rsidRPr="00257D58" w:rsidRDefault="00A15183" w:rsidP="00A15183">
      <w:pPr>
        <w:pStyle w:val="ListParagraph"/>
        <w:spacing w:after="0" w:line="240" w:lineRule="auto"/>
        <w:rPr>
          <w:b/>
          <w:sz w:val="28"/>
        </w:rPr>
      </w:pPr>
    </w:p>
    <w:p w:rsidR="00257D58" w:rsidRPr="00A15183" w:rsidRDefault="00257D58" w:rsidP="00257D58">
      <w:pPr>
        <w:pStyle w:val="ListParagraph"/>
        <w:numPr>
          <w:ilvl w:val="0"/>
          <w:numId w:val="2"/>
        </w:numPr>
        <w:spacing w:after="0" w:line="240" w:lineRule="auto"/>
        <w:rPr>
          <w:b/>
          <w:sz w:val="28"/>
        </w:rPr>
      </w:pPr>
      <w:r w:rsidRPr="00257D58">
        <w:rPr>
          <w:b/>
          <w:sz w:val="28"/>
        </w:rPr>
        <w:t xml:space="preserve">Follow </w:t>
      </w:r>
      <w:hyperlink r:id="rId8" w:history="1">
        <w:r w:rsidRPr="00257D58">
          <w:rPr>
            <w:b/>
            <w:sz w:val="28"/>
          </w:rPr>
          <w:t>Cincinnati Zoo &amp; Botanical Garden</w:t>
        </w:r>
      </w:hyperlink>
      <w:r w:rsidRPr="00257D58">
        <w:rPr>
          <w:b/>
          <w:sz w:val="28"/>
        </w:rPr>
        <w:t xml:space="preserve"> on Facebook!</w:t>
      </w:r>
      <w:r w:rsidRPr="00257D58">
        <w:rPr>
          <w:sz w:val="28"/>
        </w:rPr>
        <w:t xml:space="preserve">  </w:t>
      </w:r>
      <w:r w:rsidRPr="00335851">
        <w:rPr>
          <w:sz w:val="24"/>
        </w:rPr>
        <w:t>While the Cincinnati Zoo is closed and kids are home from school, let us help make your children’s hiatus from school fun and educational. Join us for a Home S</w:t>
      </w:r>
      <w:r w:rsidRPr="00335851">
        <w:rPr>
          <w:sz w:val="24"/>
        </w:rPr>
        <w:t>afari Facebook Live each weekday at 3pm where we will highlight one of our amazing animals and include an activity you can do from home. Join us starting Monday, March 16 at 3pm for our first Home Safari- featuring Fiona!</w:t>
      </w:r>
    </w:p>
    <w:p w:rsidR="00335851" w:rsidRDefault="00335851" w:rsidP="00335851">
      <w:pPr>
        <w:spacing w:after="0" w:line="240" w:lineRule="auto"/>
        <w:rPr>
          <w:b/>
          <w:sz w:val="28"/>
        </w:rPr>
      </w:pPr>
    </w:p>
    <w:p w:rsidR="00335851" w:rsidRPr="00335851" w:rsidRDefault="00335851" w:rsidP="00335851">
      <w:pPr>
        <w:pStyle w:val="ListParagraph"/>
        <w:numPr>
          <w:ilvl w:val="0"/>
          <w:numId w:val="2"/>
        </w:numPr>
        <w:spacing w:after="0" w:line="240" w:lineRule="auto"/>
        <w:rPr>
          <w:b/>
          <w:sz w:val="28"/>
        </w:rPr>
      </w:pPr>
      <w:proofErr w:type="spellStart"/>
      <w:r>
        <w:rPr>
          <w:b/>
          <w:sz w:val="28"/>
        </w:rPr>
        <w:t>GoNoodle</w:t>
      </w:r>
      <w:proofErr w:type="spellEnd"/>
      <w:r>
        <w:rPr>
          <w:b/>
          <w:sz w:val="28"/>
        </w:rPr>
        <w:t xml:space="preserve"> </w:t>
      </w:r>
      <w:hyperlink r:id="rId9" w:history="1">
        <w:r w:rsidRPr="00335851">
          <w:rPr>
            <w:rStyle w:val="Hyperlink"/>
            <w:b/>
            <w:sz w:val="28"/>
          </w:rPr>
          <w:t>www.GoNoodle.com</w:t>
        </w:r>
      </w:hyperlink>
    </w:p>
    <w:p w:rsidR="00335851" w:rsidRPr="00335851" w:rsidRDefault="00335851" w:rsidP="00335851">
      <w:pPr>
        <w:pStyle w:val="ListParagraph"/>
        <w:rPr>
          <w:b/>
          <w:sz w:val="28"/>
        </w:rPr>
      </w:pPr>
    </w:p>
    <w:p w:rsidR="00335851" w:rsidRPr="00A15183" w:rsidRDefault="00335851" w:rsidP="00A15183">
      <w:pPr>
        <w:pStyle w:val="ListParagraph"/>
        <w:numPr>
          <w:ilvl w:val="0"/>
          <w:numId w:val="2"/>
        </w:numPr>
        <w:spacing w:after="0" w:line="240" w:lineRule="auto"/>
        <w:rPr>
          <w:b/>
          <w:sz w:val="28"/>
        </w:rPr>
      </w:pPr>
      <w:r w:rsidRPr="00335851">
        <w:rPr>
          <w:b/>
          <w:sz w:val="28"/>
        </w:rPr>
        <w:t>Story Time From Space</w:t>
      </w:r>
      <w:r>
        <w:rPr>
          <w:b/>
        </w:rPr>
        <w:t xml:space="preserve"> (</w:t>
      </w:r>
      <w:hyperlink r:id="rId10" w:history="1">
        <w:r>
          <w:rPr>
            <w:rStyle w:val="Hyperlink"/>
          </w:rPr>
          <w:t>https://storytimefromspace.com/</w:t>
        </w:r>
      </w:hyperlink>
      <w:r>
        <w:t>)</w:t>
      </w:r>
    </w:p>
    <w:p w:rsidR="008F4962" w:rsidRDefault="008F4962" w:rsidP="008F4962">
      <w:pPr>
        <w:spacing w:after="0" w:line="240" w:lineRule="auto"/>
        <w:ind w:left="2520" w:firstLine="360"/>
        <w:rPr>
          <w:b/>
          <w:sz w:val="28"/>
        </w:rPr>
      </w:pPr>
      <w:r>
        <w:rPr>
          <w:b/>
          <w:sz w:val="28"/>
        </w:rPr>
        <w:br w:type="page"/>
      </w:r>
    </w:p>
    <w:tbl>
      <w:tblPr>
        <w:tblStyle w:val="TableGrid"/>
        <w:tblW w:w="9625" w:type="dxa"/>
        <w:tblLayout w:type="fixed"/>
        <w:tblLook w:val="04A0" w:firstRow="1" w:lastRow="0" w:firstColumn="1" w:lastColumn="0" w:noHBand="0" w:noVBand="1"/>
      </w:tblPr>
      <w:tblGrid>
        <w:gridCol w:w="2263"/>
        <w:gridCol w:w="7362"/>
      </w:tblGrid>
      <w:tr w:rsidR="00B70FCB" w:rsidTr="00B70FCB">
        <w:tc>
          <w:tcPr>
            <w:tcW w:w="2263" w:type="dxa"/>
          </w:tcPr>
          <w:p w:rsidR="00B70FCB" w:rsidRPr="000605B2" w:rsidRDefault="00B70FCB" w:rsidP="000605B2">
            <w:pPr>
              <w:rPr>
                <w:b/>
                <w:sz w:val="36"/>
              </w:rPr>
            </w:pPr>
            <w:r w:rsidRPr="000605B2">
              <w:rPr>
                <w:b/>
                <w:sz w:val="36"/>
              </w:rPr>
              <w:lastRenderedPageBreak/>
              <w:t>Subject</w:t>
            </w:r>
          </w:p>
        </w:tc>
        <w:tc>
          <w:tcPr>
            <w:tcW w:w="7362" w:type="dxa"/>
          </w:tcPr>
          <w:p w:rsidR="00B70FCB" w:rsidRPr="000605B2" w:rsidRDefault="00B70FCB" w:rsidP="000605B2">
            <w:pPr>
              <w:rPr>
                <w:b/>
                <w:sz w:val="36"/>
              </w:rPr>
            </w:pPr>
            <w:r w:rsidRPr="000605B2">
              <w:rPr>
                <w:b/>
                <w:sz w:val="36"/>
              </w:rPr>
              <w:t>Assignment</w:t>
            </w:r>
          </w:p>
        </w:tc>
      </w:tr>
      <w:tr w:rsidR="00B70FCB" w:rsidTr="00B70FCB">
        <w:tc>
          <w:tcPr>
            <w:tcW w:w="2263" w:type="dxa"/>
          </w:tcPr>
          <w:p w:rsidR="00B70FCB" w:rsidRDefault="00B70FCB" w:rsidP="000605B2">
            <w:pPr>
              <w:rPr>
                <w:b/>
                <w:sz w:val="32"/>
              </w:rPr>
            </w:pPr>
            <w:r w:rsidRPr="000605B2">
              <w:rPr>
                <w:b/>
                <w:sz w:val="32"/>
              </w:rPr>
              <w:t>Reading</w:t>
            </w:r>
            <w:r>
              <w:rPr>
                <w:b/>
                <w:sz w:val="32"/>
              </w:rPr>
              <w:t>/ Phonics/ Spelling</w:t>
            </w:r>
          </w:p>
          <w:p w:rsidR="00B70FCB" w:rsidRPr="000605B2" w:rsidRDefault="00B70FCB" w:rsidP="000605B2">
            <w:pPr>
              <w:rPr>
                <w:b/>
                <w:sz w:val="36"/>
              </w:rPr>
            </w:pPr>
            <w:r w:rsidRPr="00E750EF">
              <w:rPr>
                <w:b/>
                <w:sz w:val="24"/>
              </w:rPr>
              <w:t>(Lesson 24: A Tree is a Plant)</w:t>
            </w:r>
          </w:p>
        </w:tc>
        <w:tc>
          <w:tcPr>
            <w:tcW w:w="7362" w:type="dxa"/>
          </w:tcPr>
          <w:p w:rsidR="00B70FCB" w:rsidRPr="00003BB5" w:rsidRDefault="00B70FCB" w:rsidP="00003BB5">
            <w:pPr>
              <w:rPr>
                <w:sz w:val="24"/>
              </w:rPr>
            </w:pPr>
            <w:r>
              <w:rPr>
                <w:sz w:val="24"/>
              </w:rPr>
              <w:t xml:space="preserve">The </w:t>
            </w:r>
            <w:proofErr w:type="spellStart"/>
            <w:r>
              <w:rPr>
                <w:sz w:val="24"/>
              </w:rPr>
              <w:t>Glogster</w:t>
            </w:r>
            <w:proofErr w:type="spellEnd"/>
            <w:r>
              <w:rPr>
                <w:sz w:val="24"/>
              </w:rPr>
              <w:t xml:space="preserve"> link will allow the children to listen to their story, watch videos, practice spelling words etc. They can do this as much as they’d like. </w:t>
            </w:r>
            <w:hyperlink r:id="rId11" w:history="1">
              <w:r>
                <w:rPr>
                  <w:rStyle w:val="Hyperlink"/>
                </w:rPr>
                <w:t>https://edu.glogster.com/glog/_/2ebck2vd6q6</w:t>
              </w:r>
            </w:hyperlink>
          </w:p>
          <w:p w:rsidR="00B70FCB" w:rsidRDefault="00B70FCB" w:rsidP="000605B2">
            <w:pPr>
              <w:pStyle w:val="ListParagraph"/>
              <w:numPr>
                <w:ilvl w:val="0"/>
                <w:numId w:val="1"/>
              </w:numPr>
              <w:rPr>
                <w:sz w:val="24"/>
              </w:rPr>
            </w:pPr>
            <w:r>
              <w:rPr>
                <w:sz w:val="24"/>
              </w:rPr>
              <w:t xml:space="preserve">Read the Words to Know on pg. 116-117 and complete worksheet page RN </w:t>
            </w:r>
            <w:r w:rsidR="00DF5709">
              <w:rPr>
                <w:sz w:val="24"/>
              </w:rPr>
              <w:t>124</w:t>
            </w:r>
            <w:r>
              <w:rPr>
                <w:sz w:val="24"/>
              </w:rPr>
              <w:t xml:space="preserve"> (Read Decodable: </w:t>
            </w:r>
            <w:r w:rsidRPr="00152B85">
              <w:rPr>
                <w:i/>
                <w:sz w:val="24"/>
              </w:rPr>
              <w:t>Moose’s Tooth</w:t>
            </w:r>
            <w:r w:rsidR="00152B85">
              <w:rPr>
                <w:i/>
                <w:sz w:val="24"/>
              </w:rPr>
              <w:t xml:space="preserve">, </w:t>
            </w:r>
            <w:r w:rsidR="00152B85">
              <w:rPr>
                <w:sz w:val="24"/>
              </w:rPr>
              <w:t xml:space="preserve">highlight or underline words with </w:t>
            </w:r>
            <w:proofErr w:type="spellStart"/>
            <w:r w:rsidR="00152B85">
              <w:rPr>
                <w:i/>
                <w:sz w:val="24"/>
              </w:rPr>
              <w:t>oo</w:t>
            </w:r>
            <w:proofErr w:type="spellEnd"/>
            <w:r>
              <w:rPr>
                <w:sz w:val="24"/>
              </w:rPr>
              <w:t>)</w:t>
            </w:r>
          </w:p>
          <w:p w:rsidR="00B70FCB" w:rsidRPr="00152B85" w:rsidRDefault="00B70FCB" w:rsidP="00152B85">
            <w:pPr>
              <w:pStyle w:val="ListParagraph"/>
              <w:numPr>
                <w:ilvl w:val="0"/>
                <w:numId w:val="1"/>
              </w:numPr>
              <w:rPr>
                <w:sz w:val="24"/>
              </w:rPr>
            </w:pPr>
            <w:r>
              <w:rPr>
                <w:sz w:val="24"/>
              </w:rPr>
              <w:t>Read or listen the story (</w:t>
            </w:r>
            <w:proofErr w:type="spellStart"/>
            <w:r>
              <w:rPr>
                <w:sz w:val="24"/>
              </w:rPr>
              <w:t>glogster</w:t>
            </w:r>
            <w:proofErr w:type="spellEnd"/>
            <w:r>
              <w:rPr>
                <w:sz w:val="24"/>
              </w:rPr>
              <w:t xml:space="preserve"> link attached) pg. 120-147 </w:t>
            </w:r>
            <w:r w:rsidR="00152B85">
              <w:rPr>
                <w:sz w:val="24"/>
              </w:rPr>
              <w:t>at least twice throughout the week. C</w:t>
            </w:r>
            <w:r w:rsidRPr="00152B85">
              <w:rPr>
                <w:sz w:val="24"/>
              </w:rPr>
              <w:t xml:space="preserve">omplete worksheet page RN </w:t>
            </w:r>
            <w:r w:rsidR="00152B85" w:rsidRPr="00152B85">
              <w:rPr>
                <w:sz w:val="24"/>
              </w:rPr>
              <w:t>131</w:t>
            </w:r>
            <w:r w:rsidR="00152B85">
              <w:rPr>
                <w:sz w:val="24"/>
              </w:rPr>
              <w:t xml:space="preserve"> </w:t>
            </w:r>
            <w:r w:rsidRPr="00152B85">
              <w:rPr>
                <w:sz w:val="24"/>
              </w:rPr>
              <w:t>(Read Decodable: Moon News)</w:t>
            </w:r>
          </w:p>
          <w:p w:rsidR="00B70FCB" w:rsidRDefault="00B70FCB" w:rsidP="000605B2">
            <w:pPr>
              <w:pStyle w:val="ListParagraph"/>
              <w:numPr>
                <w:ilvl w:val="0"/>
                <w:numId w:val="1"/>
              </w:numPr>
              <w:rPr>
                <w:sz w:val="24"/>
              </w:rPr>
            </w:pPr>
            <w:r>
              <w:rPr>
                <w:sz w:val="24"/>
              </w:rPr>
              <w:t xml:space="preserve">Read Grammar pages 156-157 (Indefinite Pronouns) complete worksheet pg. RN </w:t>
            </w:r>
            <w:r w:rsidR="00152B85">
              <w:rPr>
                <w:sz w:val="24"/>
              </w:rPr>
              <w:t>133</w:t>
            </w:r>
            <w:r>
              <w:rPr>
                <w:sz w:val="24"/>
              </w:rPr>
              <w:t xml:space="preserve"> (Read Decodable Boot’s Clues)</w:t>
            </w:r>
          </w:p>
          <w:p w:rsidR="00B70FCB" w:rsidRPr="000605B2" w:rsidRDefault="00B70FCB" w:rsidP="000605B2">
            <w:pPr>
              <w:pStyle w:val="ListParagraph"/>
              <w:numPr>
                <w:ilvl w:val="0"/>
                <w:numId w:val="1"/>
              </w:numPr>
              <w:rPr>
                <w:sz w:val="24"/>
              </w:rPr>
            </w:pPr>
            <w:r>
              <w:rPr>
                <w:sz w:val="24"/>
              </w:rPr>
              <w:t xml:space="preserve">Complete the Chapter Test (Can use the book! </w:t>
            </w:r>
            <w:r w:rsidRPr="00064008">
              <w:rPr>
                <w:sz w:val="24"/>
              </w:rPr>
              <w:sym w:font="Wingdings" w:char="F04A"/>
            </w:r>
            <w:r>
              <w:rPr>
                <w:sz w:val="24"/>
              </w:rPr>
              <w:t xml:space="preserve"> ) Read Decodable: Red Zed and Blue Stu</w:t>
            </w:r>
          </w:p>
        </w:tc>
      </w:tr>
      <w:tr w:rsidR="00B70FCB" w:rsidTr="00B70FCB">
        <w:tc>
          <w:tcPr>
            <w:tcW w:w="2263" w:type="dxa"/>
          </w:tcPr>
          <w:p w:rsidR="00B70FCB" w:rsidRPr="00003BB5" w:rsidRDefault="00B70FCB" w:rsidP="000605B2">
            <w:pPr>
              <w:rPr>
                <w:b/>
                <w:sz w:val="36"/>
              </w:rPr>
            </w:pPr>
            <w:r w:rsidRPr="00003BB5">
              <w:rPr>
                <w:b/>
                <w:sz w:val="28"/>
              </w:rPr>
              <w:t>Math- Chapter 10</w:t>
            </w:r>
          </w:p>
        </w:tc>
        <w:tc>
          <w:tcPr>
            <w:tcW w:w="7362" w:type="dxa"/>
          </w:tcPr>
          <w:p w:rsidR="00B70FCB" w:rsidRDefault="00B70FCB" w:rsidP="00003BB5">
            <w:pPr>
              <w:rPr>
                <w:sz w:val="24"/>
              </w:rPr>
            </w:pPr>
            <w:r>
              <w:rPr>
                <w:sz w:val="24"/>
              </w:rPr>
              <w:t>**If able, complete the interactive lesson (students do not have to do the Personal Math Trainer) then watch the Math on the Spot prior to completing workbook pages.</w:t>
            </w:r>
          </w:p>
          <w:p w:rsidR="00E6733B" w:rsidRDefault="00E6733B" w:rsidP="00E6733B">
            <w:pPr>
              <w:pStyle w:val="ListParagraph"/>
              <w:numPr>
                <w:ilvl w:val="0"/>
                <w:numId w:val="1"/>
              </w:numPr>
              <w:rPr>
                <w:b/>
                <w:sz w:val="24"/>
              </w:rPr>
            </w:pPr>
            <w:r>
              <w:rPr>
                <w:b/>
                <w:sz w:val="24"/>
              </w:rPr>
              <w:t xml:space="preserve">Chapter 9 Review </w:t>
            </w:r>
            <w:r w:rsidRPr="00E6733B">
              <w:rPr>
                <w:sz w:val="24"/>
              </w:rPr>
              <w:t>pgs. 567-570</w:t>
            </w:r>
          </w:p>
          <w:p w:rsidR="00E6733B" w:rsidRPr="00E6733B" w:rsidRDefault="00E6733B" w:rsidP="00E6733B">
            <w:pPr>
              <w:pStyle w:val="ListParagraph"/>
              <w:numPr>
                <w:ilvl w:val="0"/>
                <w:numId w:val="1"/>
              </w:numPr>
              <w:rPr>
                <w:b/>
                <w:sz w:val="24"/>
              </w:rPr>
            </w:pPr>
            <w:r>
              <w:rPr>
                <w:b/>
                <w:sz w:val="24"/>
              </w:rPr>
              <w:t xml:space="preserve">Chapter 10 introduction </w:t>
            </w:r>
            <w:r w:rsidRPr="00E6733B">
              <w:rPr>
                <w:sz w:val="24"/>
              </w:rPr>
              <w:t>pgs. 572-573</w:t>
            </w:r>
          </w:p>
          <w:p w:rsidR="00B70FCB" w:rsidRPr="00064950" w:rsidRDefault="00B70FCB" w:rsidP="00003BB5">
            <w:pPr>
              <w:pStyle w:val="ListParagraph"/>
              <w:numPr>
                <w:ilvl w:val="0"/>
                <w:numId w:val="1"/>
              </w:numPr>
              <w:rPr>
                <w:b/>
                <w:sz w:val="24"/>
              </w:rPr>
            </w:pPr>
            <w:r w:rsidRPr="00064950">
              <w:rPr>
                <w:b/>
                <w:sz w:val="24"/>
              </w:rPr>
              <w:t xml:space="preserve">10.1 Read Picture Graphs </w:t>
            </w:r>
            <w:r w:rsidR="00E6733B" w:rsidRPr="00E6733B">
              <w:rPr>
                <w:sz w:val="24"/>
              </w:rPr>
              <w:t>pgs. 575-580</w:t>
            </w:r>
          </w:p>
          <w:p w:rsidR="00B70FCB" w:rsidRDefault="00B70FCB" w:rsidP="00B70FCB">
            <w:pPr>
              <w:pStyle w:val="ListParagraph"/>
            </w:pPr>
            <w:r>
              <w:t xml:space="preserve">Interactive Lesson: </w:t>
            </w:r>
            <w:hyperlink r:id="rId12" w:history="1">
              <w:r>
                <w:rPr>
                  <w:rStyle w:val="Hyperlink"/>
                </w:rPr>
                <w:t>https://www-k6.thinkcentral.com/content/hsp/math/gomath/na/gr1/online_interactive_teacher_book_9780544349063_/G1_Chp10_L1/launch.html?edition=student</w:t>
              </w:r>
            </w:hyperlink>
          </w:p>
          <w:p w:rsidR="00B70FCB" w:rsidRDefault="00B70FCB" w:rsidP="00B70FCB">
            <w:pPr>
              <w:pStyle w:val="ListParagraph"/>
              <w:rPr>
                <w:sz w:val="24"/>
              </w:rPr>
            </w:pPr>
            <w:r>
              <w:t xml:space="preserve">Math on The Spot: </w:t>
            </w:r>
            <w:hyperlink r:id="rId13" w:anchor="videoId=ref:En_686" w:history="1">
              <w:r>
                <w:rPr>
                  <w:rStyle w:val="Hyperlink"/>
                </w:rPr>
                <w:t>https://www-k6.thinkcentral.com/content/hsp/math/gomath/common/video/video.html#videoId=ref:En_686</w:t>
              </w:r>
            </w:hyperlink>
          </w:p>
          <w:p w:rsidR="00B70FCB" w:rsidRPr="00064950" w:rsidRDefault="00B70FCB" w:rsidP="00BE34F1">
            <w:pPr>
              <w:pStyle w:val="ListParagraph"/>
              <w:numPr>
                <w:ilvl w:val="0"/>
                <w:numId w:val="1"/>
              </w:numPr>
              <w:rPr>
                <w:b/>
                <w:sz w:val="24"/>
              </w:rPr>
            </w:pPr>
            <w:r w:rsidRPr="00064950">
              <w:rPr>
                <w:b/>
                <w:sz w:val="24"/>
              </w:rPr>
              <w:t>10.2 Make Picture Graphs</w:t>
            </w:r>
            <w:r w:rsidR="00E6733B">
              <w:rPr>
                <w:b/>
                <w:sz w:val="24"/>
              </w:rPr>
              <w:t xml:space="preserve"> </w:t>
            </w:r>
            <w:r w:rsidR="00E6733B" w:rsidRPr="00E6733B">
              <w:rPr>
                <w:sz w:val="24"/>
              </w:rPr>
              <w:t>pgs. 581-585</w:t>
            </w:r>
          </w:p>
          <w:p w:rsidR="00B70FCB" w:rsidRDefault="00B70FCB" w:rsidP="00B70FCB">
            <w:pPr>
              <w:pStyle w:val="ListParagraph"/>
            </w:pPr>
            <w:r>
              <w:t xml:space="preserve">Interactive Lesson: </w:t>
            </w:r>
            <w:hyperlink r:id="rId14" w:history="1">
              <w:r>
                <w:rPr>
                  <w:rStyle w:val="Hyperlink"/>
                </w:rPr>
                <w:t>https://www-k6.thinkcentral.com/content/hsp/math/gomath/na/gr1/online_interactive_teacher_book_9780544349063_/G1_Chp10_L2/launch.html?edition=student</w:t>
              </w:r>
            </w:hyperlink>
          </w:p>
          <w:p w:rsidR="00B70FCB" w:rsidRPr="00BE34F1" w:rsidRDefault="00B70FCB" w:rsidP="00B70FCB">
            <w:pPr>
              <w:pStyle w:val="ListParagraph"/>
              <w:rPr>
                <w:sz w:val="24"/>
              </w:rPr>
            </w:pPr>
            <w:r>
              <w:t xml:space="preserve">Math on the Spot: </w:t>
            </w:r>
            <w:hyperlink r:id="rId15" w:anchor="videoId=ref:En_687" w:history="1">
              <w:r>
                <w:rPr>
                  <w:rStyle w:val="Hyperlink"/>
                </w:rPr>
                <w:t>https://www-k6.thinkcentral.com/content/hsp/math/gomath/common/video/video.html#videoId=ref:En_687</w:t>
              </w:r>
            </w:hyperlink>
          </w:p>
        </w:tc>
      </w:tr>
      <w:tr w:rsidR="00B70FCB" w:rsidRPr="00003BB5" w:rsidTr="00B70FCB">
        <w:tc>
          <w:tcPr>
            <w:tcW w:w="2263" w:type="dxa"/>
          </w:tcPr>
          <w:p w:rsidR="00B70FCB" w:rsidRPr="00B70FCB" w:rsidRDefault="00B70FCB" w:rsidP="000605B2">
            <w:pPr>
              <w:rPr>
                <w:sz w:val="28"/>
              </w:rPr>
            </w:pPr>
            <w:r w:rsidRPr="00003BB5">
              <w:rPr>
                <w:b/>
                <w:sz w:val="28"/>
              </w:rPr>
              <w:t>Science</w:t>
            </w:r>
            <w:r>
              <w:rPr>
                <w:b/>
                <w:sz w:val="28"/>
              </w:rPr>
              <w:t xml:space="preserve"> </w:t>
            </w:r>
            <w:r>
              <w:rPr>
                <w:sz w:val="28"/>
              </w:rPr>
              <w:t>Unit 6 Earth’s Resources</w:t>
            </w:r>
          </w:p>
        </w:tc>
        <w:tc>
          <w:tcPr>
            <w:tcW w:w="7362" w:type="dxa"/>
          </w:tcPr>
          <w:p w:rsidR="00B70FCB" w:rsidRDefault="00BF4BD8" w:rsidP="000605B2">
            <w:pPr>
              <w:rPr>
                <w:sz w:val="24"/>
              </w:rPr>
            </w:pPr>
            <w:r>
              <w:rPr>
                <w:sz w:val="24"/>
              </w:rPr>
              <w:t xml:space="preserve">Lesson 1: </w:t>
            </w:r>
            <w:r w:rsidR="00B70FCB" w:rsidRPr="00B70FCB">
              <w:rPr>
                <w:sz w:val="24"/>
              </w:rPr>
              <w:t xml:space="preserve">What Can We Find On Earth? </w:t>
            </w:r>
          </w:p>
          <w:p w:rsidR="00B70FCB" w:rsidRPr="00B70FCB" w:rsidRDefault="00BF4BD8" w:rsidP="000605B2">
            <w:pPr>
              <w:rPr>
                <w:sz w:val="28"/>
              </w:rPr>
            </w:pPr>
            <w:r w:rsidRPr="00BF4BD8">
              <w:rPr>
                <w:sz w:val="24"/>
              </w:rPr>
              <w:t>Pg. 199-208</w:t>
            </w:r>
          </w:p>
        </w:tc>
      </w:tr>
      <w:tr w:rsidR="00B70FCB" w:rsidRPr="00003BB5" w:rsidTr="00B70FCB">
        <w:tc>
          <w:tcPr>
            <w:tcW w:w="2263" w:type="dxa"/>
          </w:tcPr>
          <w:p w:rsidR="00B70FCB" w:rsidRPr="00003BB5" w:rsidRDefault="00B70FCB" w:rsidP="000605B2">
            <w:pPr>
              <w:rPr>
                <w:b/>
                <w:sz w:val="28"/>
              </w:rPr>
            </w:pPr>
            <w:r w:rsidRPr="00003BB5">
              <w:rPr>
                <w:b/>
                <w:sz w:val="28"/>
              </w:rPr>
              <w:t>Social Studies</w:t>
            </w:r>
          </w:p>
        </w:tc>
        <w:tc>
          <w:tcPr>
            <w:tcW w:w="7362" w:type="dxa"/>
          </w:tcPr>
          <w:p w:rsidR="00B70FCB" w:rsidRDefault="00064950" w:rsidP="000605B2">
            <w:pPr>
              <w:rPr>
                <w:sz w:val="24"/>
              </w:rPr>
            </w:pPr>
            <w:r w:rsidRPr="00064950">
              <w:rPr>
                <w:sz w:val="24"/>
              </w:rPr>
              <w:t>Weekly Reader: Make Way for Ducklings</w:t>
            </w:r>
          </w:p>
          <w:p w:rsidR="008F4962" w:rsidRPr="008F4962" w:rsidRDefault="008F4962" w:rsidP="008F4962">
            <w:pPr>
              <w:pStyle w:val="ListParagraph"/>
              <w:numPr>
                <w:ilvl w:val="0"/>
                <w:numId w:val="1"/>
              </w:numPr>
              <w:rPr>
                <w:sz w:val="24"/>
              </w:rPr>
            </w:pPr>
            <w:r>
              <w:rPr>
                <w:sz w:val="24"/>
              </w:rPr>
              <w:t>Read and complete the attached worksheet page</w:t>
            </w:r>
          </w:p>
          <w:p w:rsidR="00BF4BD8" w:rsidRPr="008F4962" w:rsidRDefault="00BF4BD8" w:rsidP="008F4962">
            <w:pPr>
              <w:rPr>
                <w:sz w:val="24"/>
              </w:rPr>
            </w:pPr>
            <w:r w:rsidRPr="008F4962">
              <w:rPr>
                <w:sz w:val="24"/>
              </w:rPr>
              <w:t>Link provided to read aloud and show a video:</w:t>
            </w:r>
          </w:p>
          <w:p w:rsidR="00064950" w:rsidRDefault="00522948" w:rsidP="000605B2">
            <w:pPr>
              <w:rPr>
                <w:rStyle w:val="Hyperlink"/>
              </w:rPr>
            </w:pPr>
            <w:hyperlink r:id="rId16" w:history="1">
              <w:r w:rsidR="00064950">
                <w:rPr>
                  <w:rStyle w:val="Hyperlink"/>
                </w:rPr>
                <w:t>https://sn1.scholastic.com/issues/2</w:t>
              </w:r>
              <w:r w:rsidR="00064950">
                <w:rPr>
                  <w:rStyle w:val="Hyperlink"/>
                </w:rPr>
                <w:t>0</w:t>
              </w:r>
              <w:r w:rsidR="00064950">
                <w:rPr>
                  <w:rStyle w:val="Hyperlink"/>
                </w:rPr>
                <w:t>19-20/030120.html</w:t>
              </w:r>
            </w:hyperlink>
          </w:p>
          <w:p w:rsidR="00C41A05" w:rsidRPr="00C41A05" w:rsidRDefault="00C41A05" w:rsidP="000605B2">
            <w:pPr>
              <w:rPr>
                <w:sz w:val="28"/>
              </w:rPr>
            </w:pPr>
            <w:r w:rsidRPr="00B000F8">
              <w:t xml:space="preserve">class code: </w:t>
            </w:r>
            <w:proofErr w:type="spellStart"/>
            <w:r w:rsidRPr="00B000F8">
              <w:t>firstgrade</w:t>
            </w:r>
            <w:proofErr w:type="spellEnd"/>
          </w:p>
        </w:tc>
      </w:tr>
      <w:tr w:rsidR="00EC0BCF" w:rsidRPr="00003BB5" w:rsidTr="00B70FCB">
        <w:tc>
          <w:tcPr>
            <w:tcW w:w="2263" w:type="dxa"/>
          </w:tcPr>
          <w:p w:rsidR="00EC0BCF" w:rsidRPr="00003BB5" w:rsidRDefault="00EC0BCF" w:rsidP="000605B2">
            <w:pPr>
              <w:rPr>
                <w:b/>
                <w:sz w:val="28"/>
              </w:rPr>
            </w:pPr>
            <w:r>
              <w:rPr>
                <w:b/>
                <w:sz w:val="28"/>
              </w:rPr>
              <w:t>Art</w:t>
            </w:r>
          </w:p>
        </w:tc>
        <w:tc>
          <w:tcPr>
            <w:tcW w:w="7362" w:type="dxa"/>
          </w:tcPr>
          <w:p w:rsidR="00EC0BCF" w:rsidRPr="000E602E" w:rsidRDefault="00EC0BCF" w:rsidP="000605B2">
            <w:pPr>
              <w:rPr>
                <w:sz w:val="24"/>
              </w:rPr>
            </w:pPr>
            <w:r w:rsidRPr="000E602E">
              <w:rPr>
                <w:sz w:val="24"/>
              </w:rPr>
              <w:t>We have a coloring contest due March 23</w:t>
            </w:r>
            <w:r w:rsidRPr="000E602E">
              <w:rPr>
                <w:sz w:val="24"/>
                <w:vertAlign w:val="superscript"/>
              </w:rPr>
              <w:t>rd</w:t>
            </w:r>
            <w:r w:rsidRPr="000E602E">
              <w:rPr>
                <w:sz w:val="24"/>
              </w:rPr>
              <w:t xml:space="preserve">, so please use your best first grade coloring and return to be entered. </w:t>
            </w:r>
            <w:r w:rsidR="000E602E">
              <w:rPr>
                <w:sz w:val="24"/>
              </w:rPr>
              <w:t>“Be Drug Free! Happy the Clown”</w:t>
            </w:r>
            <w:r w:rsidR="00BF4BD8">
              <w:rPr>
                <w:sz w:val="24"/>
              </w:rPr>
              <w:t xml:space="preserve"> </w:t>
            </w:r>
          </w:p>
        </w:tc>
      </w:tr>
    </w:tbl>
    <w:p w:rsidR="00064950" w:rsidRPr="00003BB5" w:rsidRDefault="00064950" w:rsidP="000E602E">
      <w:pPr>
        <w:spacing w:after="0" w:line="240" w:lineRule="auto"/>
        <w:rPr>
          <w:b/>
          <w:sz w:val="28"/>
        </w:rPr>
      </w:pPr>
    </w:p>
    <w:sectPr w:rsidR="00064950" w:rsidRPr="00003BB5" w:rsidSect="008F4962">
      <w:pgSz w:w="12240" w:h="15840"/>
      <w:pgMar w:top="1170" w:right="144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A41F1"/>
    <w:multiLevelType w:val="hybridMultilevel"/>
    <w:tmpl w:val="E3E2F5B2"/>
    <w:lvl w:ilvl="0" w:tplc="CE0A00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D0C5B"/>
    <w:multiLevelType w:val="hybridMultilevel"/>
    <w:tmpl w:val="A33E0E9C"/>
    <w:lvl w:ilvl="0" w:tplc="605C47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B2"/>
    <w:rsid w:val="00003BB5"/>
    <w:rsid w:val="000605B2"/>
    <w:rsid w:val="00064008"/>
    <w:rsid w:val="00064950"/>
    <w:rsid w:val="000E602E"/>
    <w:rsid w:val="00152B85"/>
    <w:rsid w:val="00257D58"/>
    <w:rsid w:val="00330DE5"/>
    <w:rsid w:val="00335851"/>
    <w:rsid w:val="004D5CA8"/>
    <w:rsid w:val="0051287C"/>
    <w:rsid w:val="00522948"/>
    <w:rsid w:val="00550193"/>
    <w:rsid w:val="00567666"/>
    <w:rsid w:val="00702D35"/>
    <w:rsid w:val="00782D82"/>
    <w:rsid w:val="007C7C41"/>
    <w:rsid w:val="008F4962"/>
    <w:rsid w:val="00A15183"/>
    <w:rsid w:val="00B000F8"/>
    <w:rsid w:val="00B70FCB"/>
    <w:rsid w:val="00B866A9"/>
    <w:rsid w:val="00BE34F1"/>
    <w:rsid w:val="00BF4BD8"/>
    <w:rsid w:val="00C41A05"/>
    <w:rsid w:val="00D809F4"/>
    <w:rsid w:val="00DF5709"/>
    <w:rsid w:val="00E6733B"/>
    <w:rsid w:val="00E750EF"/>
    <w:rsid w:val="00EB1885"/>
    <w:rsid w:val="00EC0BCF"/>
    <w:rsid w:val="00FE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C770"/>
  <w15:chartTrackingRefBased/>
  <w15:docId w15:val="{7C1F93A2-0D45-42E1-B0D2-8F1D4462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05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05B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60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5B2"/>
    <w:pPr>
      <w:ind w:left="720"/>
      <w:contextualSpacing/>
    </w:pPr>
  </w:style>
  <w:style w:type="character" w:styleId="Hyperlink">
    <w:name w:val="Hyperlink"/>
    <w:basedOn w:val="DefaultParagraphFont"/>
    <w:uiPriority w:val="99"/>
    <w:unhideWhenUsed/>
    <w:rsid w:val="00E750EF"/>
    <w:rPr>
      <w:color w:val="0000FF"/>
      <w:u w:val="single"/>
    </w:rPr>
  </w:style>
  <w:style w:type="character" w:styleId="FollowedHyperlink">
    <w:name w:val="FollowedHyperlink"/>
    <w:basedOn w:val="DefaultParagraphFont"/>
    <w:uiPriority w:val="99"/>
    <w:semiHidden/>
    <w:unhideWhenUsed/>
    <w:rsid w:val="00B70FCB"/>
    <w:rPr>
      <w:color w:val="954F72" w:themeColor="followedHyperlink"/>
      <w:u w:val="single"/>
    </w:rPr>
  </w:style>
  <w:style w:type="character" w:customStyle="1" w:styleId="fwb">
    <w:name w:val="fwb"/>
    <w:basedOn w:val="DefaultParagraphFont"/>
    <w:rsid w:val="00257D58"/>
  </w:style>
  <w:style w:type="character" w:customStyle="1" w:styleId="fsm">
    <w:name w:val="fsm"/>
    <w:basedOn w:val="DefaultParagraphFont"/>
    <w:rsid w:val="00257D58"/>
  </w:style>
  <w:style w:type="character" w:customStyle="1" w:styleId="timestampcontent">
    <w:name w:val="timestampcontent"/>
    <w:basedOn w:val="DefaultParagraphFont"/>
    <w:rsid w:val="00257D58"/>
  </w:style>
  <w:style w:type="paragraph" w:styleId="NormalWeb">
    <w:name w:val="Normal (Web)"/>
    <w:basedOn w:val="Normal"/>
    <w:uiPriority w:val="99"/>
    <w:semiHidden/>
    <w:unhideWhenUsed/>
    <w:rsid w:val="00257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257D58"/>
  </w:style>
  <w:style w:type="paragraph" w:styleId="BalloonText">
    <w:name w:val="Balloon Text"/>
    <w:basedOn w:val="Normal"/>
    <w:link w:val="BalloonTextChar"/>
    <w:uiPriority w:val="99"/>
    <w:semiHidden/>
    <w:unhideWhenUsed/>
    <w:rsid w:val="00567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86523">
      <w:bodyDiv w:val="1"/>
      <w:marLeft w:val="0"/>
      <w:marRight w:val="0"/>
      <w:marTop w:val="0"/>
      <w:marBottom w:val="0"/>
      <w:divBdr>
        <w:top w:val="none" w:sz="0" w:space="0" w:color="auto"/>
        <w:left w:val="none" w:sz="0" w:space="0" w:color="auto"/>
        <w:bottom w:val="none" w:sz="0" w:space="0" w:color="auto"/>
        <w:right w:val="none" w:sz="0" w:space="0" w:color="auto"/>
      </w:divBdr>
      <w:divsChild>
        <w:div w:id="1302733699">
          <w:marLeft w:val="0"/>
          <w:marRight w:val="0"/>
          <w:marTop w:val="0"/>
          <w:marBottom w:val="0"/>
          <w:divBdr>
            <w:top w:val="none" w:sz="0" w:space="0" w:color="auto"/>
            <w:left w:val="none" w:sz="0" w:space="0" w:color="auto"/>
            <w:bottom w:val="none" w:sz="0" w:space="0" w:color="auto"/>
            <w:right w:val="none" w:sz="0" w:space="0" w:color="auto"/>
          </w:divBdr>
          <w:divsChild>
            <w:div w:id="129831742">
              <w:marLeft w:val="0"/>
              <w:marRight w:val="0"/>
              <w:marTop w:val="0"/>
              <w:marBottom w:val="0"/>
              <w:divBdr>
                <w:top w:val="none" w:sz="0" w:space="0" w:color="auto"/>
                <w:left w:val="none" w:sz="0" w:space="0" w:color="auto"/>
                <w:bottom w:val="none" w:sz="0" w:space="0" w:color="auto"/>
                <w:right w:val="none" w:sz="0" w:space="0" w:color="auto"/>
              </w:divBdr>
            </w:div>
          </w:divsChild>
        </w:div>
        <w:div w:id="1855995549">
          <w:marLeft w:val="0"/>
          <w:marRight w:val="0"/>
          <w:marTop w:val="150"/>
          <w:marBottom w:val="0"/>
          <w:divBdr>
            <w:top w:val="none" w:sz="0" w:space="0" w:color="auto"/>
            <w:left w:val="none" w:sz="0" w:space="0" w:color="auto"/>
            <w:bottom w:val="none" w:sz="0" w:space="0" w:color="auto"/>
            <w:right w:val="none" w:sz="0" w:space="0" w:color="auto"/>
          </w:divBdr>
          <w:divsChild>
            <w:div w:id="16778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incinnatizoo/?__tn__=%2CdkCH-R-R&amp;eid=ARAmpBH23UI5RQK71S6fmnInpglQODwRWob_TiI1UFi8PW43j4cg6pDIFEllwlE5Rvb3MUUJjvOBl4JP&amp;hc_ref=ARRjyVtDK9ypeWTClV9gOU15OupU_whHgAtKNk_GtUXm8g6NIYcssaLAeC1YB5mskkw&amp;fref=nf&amp;hc_location=group" TargetMode="External"/><Relationship Id="rId13" Type="http://schemas.openxmlformats.org/officeDocument/2006/relationships/hyperlink" Target="https://www-k6.thinkcentral.com/content/hsp/math/gomath/common/video/video.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luencyandfitness.com/membership-home/" TargetMode="External"/><Relationship Id="rId12" Type="http://schemas.openxmlformats.org/officeDocument/2006/relationships/hyperlink" Target="https://www-k6.thinkcentral.com/content/hsp/math/gomath/na/gr1/online_interactive_teacher_book_9780544349063_/G1_Chp10_L1/launch.html?edition=stu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n1.scholastic.com/issues/2019-20/030120.html" TargetMode="External"/><Relationship Id="rId1" Type="http://schemas.openxmlformats.org/officeDocument/2006/relationships/numbering" Target="numbering.xml"/><Relationship Id="rId6" Type="http://schemas.openxmlformats.org/officeDocument/2006/relationships/hyperlink" Target="mailto:Nicole.reichert@k12.sd.us" TargetMode="External"/><Relationship Id="rId11" Type="http://schemas.openxmlformats.org/officeDocument/2006/relationships/hyperlink" Target="https://edu.glogster.com/glog/_/2ebck2vd6q6" TargetMode="External"/><Relationship Id="rId5" Type="http://schemas.openxmlformats.org/officeDocument/2006/relationships/hyperlink" Target="mailto:Nicole.reichert@k12.sd.us" TargetMode="External"/><Relationship Id="rId15" Type="http://schemas.openxmlformats.org/officeDocument/2006/relationships/hyperlink" Target="https://www-k6.thinkcentral.com/content/hsp/math/gomath/common/video/video.html" TargetMode="External"/><Relationship Id="rId10" Type="http://schemas.openxmlformats.org/officeDocument/2006/relationships/hyperlink" Target="https://storytimefromspace.com/" TargetMode="External"/><Relationship Id="rId4" Type="http://schemas.openxmlformats.org/officeDocument/2006/relationships/webSettings" Target="webSettings.xml"/><Relationship Id="rId9" Type="http://schemas.openxmlformats.org/officeDocument/2006/relationships/hyperlink" Target="http://www.GoNoodle.com" TargetMode="External"/><Relationship Id="rId14" Type="http://schemas.openxmlformats.org/officeDocument/2006/relationships/hyperlink" Target="https://www-k6.thinkcentral.com/content/hsp/math/gomath/na/gr1/online_interactive_teacher_book_9780544349063_/G1_Chp10_L2/launch.html?edition=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Corsica Stickney School</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Reichert, Nicole</dc:creator>
  <cp:keywords/>
  <dc:description/>
  <cp:lastModifiedBy>Reichert, Nicole</cp:lastModifiedBy>
  <cp:revision>2</cp:revision>
  <cp:lastPrinted>2020-03-16T15:05:00Z</cp:lastPrinted>
  <dcterms:created xsi:type="dcterms:W3CDTF">2020-03-16T15:06:00Z</dcterms:created>
  <dcterms:modified xsi:type="dcterms:W3CDTF">2020-03-16T15:06:00Z</dcterms:modified>
</cp:coreProperties>
</file>